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3 - Trockenbau, Holzinnentüren, WC- Trennwände (BT 1+2+4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13 - Trockenbau, Holzinnentüren, WC- Trennwände (BT 1+2+4)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